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69" w:rsidRDefault="00734E69" w:rsidP="00734E69">
      <w:pPr>
        <w:pStyle w:val="Heading7"/>
        <w:ind w:left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TEACHING ASSISTANTS – SUPPORTING &amp; DELIVERING LEARNING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34E69" w:rsidTr="00A12094">
        <w:trPr>
          <w:cantSplit/>
          <w:trHeight w:val="538"/>
        </w:trPr>
        <w:tc>
          <w:tcPr>
            <w:tcW w:w="110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4E69" w:rsidRDefault="00734E69" w:rsidP="00A12094">
            <w:pPr>
              <w:pStyle w:val="Heading1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TA 3 </w:t>
            </w:r>
            <w:r>
              <w:rPr>
                <w:rFonts w:ascii="Comic Sans MS" w:hAnsi="Comic Sans MS"/>
                <w:b w:val="0"/>
                <w:sz w:val="20"/>
              </w:rPr>
              <w:t xml:space="preserve">-    To work under the guidance of teaching/senior staff and within an agreed system of </w:t>
            </w:r>
          </w:p>
          <w:p w:rsidR="00734E69" w:rsidRDefault="00734E69" w:rsidP="00A12094">
            <w:pPr>
              <w:pStyle w:val="Heading1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b w:val="0"/>
                <w:sz w:val="20"/>
              </w:rPr>
              <w:t>supervision</w:t>
            </w:r>
            <w:proofErr w:type="gramEnd"/>
            <w:r>
              <w:rPr>
                <w:rFonts w:ascii="Comic Sans MS" w:hAnsi="Comic Sans MS"/>
                <w:b w:val="0"/>
                <w:sz w:val="20"/>
              </w:rPr>
              <w:t xml:space="preserve"> to implement agreed work programmes with individuals/groups, in or out of the </w:t>
            </w:r>
          </w:p>
          <w:p w:rsidR="00734E69" w:rsidRDefault="00734E69" w:rsidP="00A12094">
            <w:pPr>
              <w:pStyle w:val="Heading1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b w:val="0"/>
                <w:sz w:val="20"/>
              </w:rPr>
              <w:t>classroom</w:t>
            </w:r>
            <w:proofErr w:type="gramEnd"/>
            <w:r>
              <w:rPr>
                <w:rFonts w:ascii="Comic Sans MS" w:hAnsi="Comic Sans MS"/>
                <w:b w:val="0"/>
                <w:sz w:val="20"/>
              </w:rPr>
              <w:t xml:space="preserve">. This could include those requiring detailed and specialist knowledge in particular </w:t>
            </w:r>
          </w:p>
          <w:p w:rsidR="00734E69" w:rsidRDefault="00734E69" w:rsidP="00A12094">
            <w:pPr>
              <w:pStyle w:val="Heading1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b w:val="0"/>
                <w:sz w:val="20"/>
              </w:rPr>
              <w:t>areas</w:t>
            </w:r>
            <w:proofErr w:type="gramEnd"/>
            <w:r>
              <w:rPr>
                <w:rFonts w:ascii="Comic Sans MS" w:hAnsi="Comic Sans MS"/>
                <w:b w:val="0"/>
                <w:sz w:val="20"/>
              </w:rPr>
              <w:t xml:space="preserve"> and will involve assisting the teacher in the whole planning cycle and the </w:t>
            </w:r>
          </w:p>
          <w:p w:rsidR="00734E69" w:rsidRDefault="00734E69" w:rsidP="00A12094">
            <w:pPr>
              <w:pStyle w:val="Heading1"/>
              <w:ind w:left="1027" w:hanging="1027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b w:val="0"/>
                <w:sz w:val="20"/>
              </w:rPr>
              <w:t>management/preparation</w:t>
            </w:r>
            <w:proofErr w:type="gramEnd"/>
            <w:r>
              <w:rPr>
                <w:rFonts w:ascii="Comic Sans MS" w:hAnsi="Comic Sans MS"/>
                <w:b w:val="0"/>
                <w:sz w:val="20"/>
              </w:rPr>
              <w:t xml:space="preserve"> of resources. Staff may also supervise whole classes occasionally (e.g</w:t>
            </w:r>
            <w:r w:rsidR="001935DF">
              <w:rPr>
                <w:rFonts w:ascii="Comic Sans MS" w:hAnsi="Comic Sans MS"/>
                <w:b w:val="0"/>
                <w:sz w:val="20"/>
              </w:rPr>
              <w:t>.</w:t>
            </w:r>
            <w:r w:rsidR="0092524D">
              <w:rPr>
                <w:rFonts w:ascii="Comic Sans MS" w:hAnsi="Comic Sans MS"/>
                <w:b w:val="0"/>
                <w:sz w:val="20"/>
              </w:rPr>
              <w:t xml:space="preserve"> d</w:t>
            </w:r>
            <w:r>
              <w:rPr>
                <w:rFonts w:ascii="Comic Sans MS" w:hAnsi="Comic Sans MS"/>
                <w:b w:val="0"/>
                <w:sz w:val="20"/>
              </w:rPr>
              <w:t>uring</w:t>
            </w:r>
          </w:p>
          <w:p w:rsidR="00734E69" w:rsidRDefault="00734E69" w:rsidP="00A12094">
            <w:pPr>
              <w:pStyle w:val="Heading1"/>
              <w:ind w:left="1027" w:hanging="1027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  <w:b w:val="0"/>
                <w:sz w:val="20"/>
              </w:rPr>
              <w:t>short-term</w:t>
            </w:r>
            <w:proofErr w:type="gramEnd"/>
            <w:r>
              <w:rPr>
                <w:rFonts w:ascii="Comic Sans MS" w:hAnsi="Comic Sans MS"/>
                <w:b w:val="0"/>
                <w:sz w:val="20"/>
              </w:rPr>
              <w:t xml:space="preserve"> absence of teacher) or for regular short periods with teacher’s planning provided.</w:t>
            </w:r>
          </w:p>
          <w:p w:rsidR="00734E69" w:rsidRDefault="00734E69" w:rsidP="00A12094">
            <w:pPr>
              <w:pStyle w:val="Heading1"/>
              <w:jc w:val="left"/>
              <w:rPr>
                <w:rFonts w:ascii="Comic Sans MS" w:hAnsi="Comic Sans MS"/>
                <w:b w:val="0"/>
                <w:sz w:val="20"/>
              </w:rPr>
            </w:pPr>
            <w:r>
              <w:t xml:space="preserve">                </w:t>
            </w:r>
          </w:p>
        </w:tc>
      </w:tr>
      <w:tr w:rsidR="00734E69" w:rsidTr="00A12094">
        <w:trPr>
          <w:cantSplit/>
          <w:trHeight w:val="334"/>
        </w:trPr>
        <w:tc>
          <w:tcPr>
            <w:tcW w:w="11057" w:type="dxa"/>
            <w:vMerge/>
            <w:tcBorders>
              <w:top w:val="nil"/>
              <w:right w:val="single" w:sz="4" w:space="0" w:color="auto"/>
            </w:tcBorders>
          </w:tcPr>
          <w:p w:rsidR="00734E69" w:rsidRDefault="00734E69" w:rsidP="00A12094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734E69" w:rsidTr="00A12094">
        <w:tc>
          <w:tcPr>
            <w:tcW w:w="11057" w:type="dxa"/>
          </w:tcPr>
          <w:p w:rsidR="00734E69" w:rsidRDefault="00734E69" w:rsidP="00A12094">
            <w:pPr>
              <w:pStyle w:val="Heading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SUPPORT FOR PUPILS</w:t>
            </w:r>
          </w:p>
        </w:tc>
      </w:tr>
      <w:tr w:rsidR="00734E69" w:rsidTr="00A12094">
        <w:trPr>
          <w:trHeight w:val="2550"/>
        </w:trPr>
        <w:tc>
          <w:tcPr>
            <w:tcW w:w="11057" w:type="dxa"/>
            <w:tcBorders>
              <w:bottom w:val="single" w:sz="4" w:space="0" w:color="auto"/>
            </w:tcBorders>
          </w:tcPr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specialist (curricular/learning) skills/training/experience to support pupils</w:t>
            </w:r>
          </w:p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Assist with the development and implementation of IEPs</w:t>
            </w:r>
          </w:p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Establish productive working relationships with pupils, acting as a role model and setting high expectations</w:t>
            </w:r>
          </w:p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Promote the inclusion and acceptance of all pupils within the classroom</w:t>
            </w:r>
          </w:p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Support pupils consistently whilst recognising and responding to their individual needs </w:t>
            </w:r>
          </w:p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Encourage pupils to interact and work co-operatively with others and engage all pupils in activities</w:t>
            </w:r>
          </w:p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Promote independence and employ strategies to recognise and reward achievement of self-reliance</w:t>
            </w:r>
          </w:p>
          <w:p w:rsidR="00734E69" w:rsidRDefault="00734E69" w:rsidP="00734E6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Provide feedback to pupils in relation to progress and achievement </w:t>
            </w:r>
          </w:p>
        </w:tc>
      </w:tr>
      <w:tr w:rsidR="00734E69" w:rsidTr="00A12094">
        <w:trPr>
          <w:cantSplit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p w:rsidR="00734E69" w:rsidRDefault="00734E69" w:rsidP="00A12094">
            <w:pPr>
              <w:pStyle w:val="Heading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SUPPORT FOR THE TEACHER</w:t>
            </w:r>
          </w:p>
        </w:tc>
      </w:tr>
      <w:tr w:rsidR="00734E69" w:rsidTr="00A12094">
        <w:trPr>
          <w:trHeight w:val="4674"/>
        </w:trPr>
        <w:tc>
          <w:tcPr>
            <w:tcW w:w="11057" w:type="dxa"/>
            <w:tcBorders>
              <w:bottom w:val="nil"/>
            </w:tcBorders>
          </w:tcPr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 with the teacher to establish an appropriate learning environment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 with the teacher in lesson planning, evaluating and adjusting lessons/work plans as appropriate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Monitor and evaluate pupils’ responses to learning activities through observation and planned recording of achievement against pre-determined learning objectives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Provide objective and accurate feedback and reports </w:t>
            </w:r>
            <w:r w:rsidR="0092524D">
              <w:rPr>
                <w:rFonts w:ascii="Comic Sans MS" w:hAnsi="Comic Sans MS"/>
                <w:sz w:val="20"/>
              </w:rPr>
              <w:t>(as required)</w:t>
            </w:r>
            <w:r>
              <w:rPr>
                <w:rFonts w:ascii="Comic Sans MS" w:hAnsi="Comic Sans MS"/>
                <w:sz w:val="20"/>
              </w:rPr>
              <w:t xml:space="preserve"> to the teacher on pupil achievement, progress and other matters, ensuring the availability of appropriate evidence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 responsible for keeping and updating records as agreed with the teacher, contributing to reviews of systems/records as requested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Undertake marking of pupils’ work and accurately record achievement/progress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Liaise sensitively and effectively with parents/carers as agreed with the teacher within your role/responsibility and participate in feedback sessions/meetings with parents with, or as directed 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Administer and assess routine tests and invigilate exams/tests</w:t>
            </w:r>
          </w:p>
          <w:p w:rsidR="00734E69" w:rsidRDefault="00734E69" w:rsidP="00734E69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Provide general clerical/admin. support e.g. administer coursework, produce worksheets for agreed activities etc.</w:t>
            </w:r>
          </w:p>
        </w:tc>
      </w:tr>
      <w:tr w:rsidR="00734E69" w:rsidTr="00A12094">
        <w:trPr>
          <w:cantSplit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9" w:rsidRDefault="00734E69" w:rsidP="00A12094">
            <w:pPr>
              <w:pStyle w:val="Heading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SUPPORT FOR THE CURRICULUM</w:t>
            </w:r>
          </w:p>
        </w:tc>
      </w:tr>
      <w:tr w:rsidR="00734E69" w:rsidTr="00A12094">
        <w:trPr>
          <w:trHeight w:val="229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734E69" w:rsidRDefault="00734E69" w:rsidP="00734E69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Implement agreed learning activities/teaching programmes, adjusting activities according to pupil responses/needs</w:t>
            </w:r>
          </w:p>
          <w:p w:rsidR="00734E69" w:rsidRDefault="00734E69" w:rsidP="00734E69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Implement local and national learning strategies e.g. literacy, numeracy,  early years and make effective use of opportunities provided by other learning activities to support the development of relevant skills</w:t>
            </w:r>
          </w:p>
          <w:p w:rsidR="00734E69" w:rsidRDefault="00734E69" w:rsidP="00734E69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Support the use of ICT in learning activities and develop pupils’ competence and independence in its use</w:t>
            </w:r>
          </w:p>
          <w:p w:rsidR="00734E69" w:rsidRDefault="00734E69" w:rsidP="00734E69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Help pupils to access learning activities through specialist support </w:t>
            </w:r>
          </w:p>
          <w:p w:rsidR="00734E69" w:rsidRDefault="00734E69" w:rsidP="00734E69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Determine the need for, prepare and maintain general and specialist equipment and resources </w:t>
            </w:r>
          </w:p>
          <w:p w:rsidR="00734E69" w:rsidRDefault="00734E69" w:rsidP="00A12094">
            <w:pPr>
              <w:rPr>
                <w:rFonts w:ascii="Comic Sans MS" w:hAnsi="Comic Sans MS"/>
                <w:sz w:val="20"/>
              </w:rPr>
            </w:pPr>
          </w:p>
          <w:p w:rsidR="00734E69" w:rsidRDefault="00734E69" w:rsidP="00A12094">
            <w:pPr>
              <w:rPr>
                <w:rFonts w:ascii="Comic Sans MS" w:hAnsi="Comic Sans MS"/>
                <w:sz w:val="20"/>
              </w:rPr>
            </w:pPr>
          </w:p>
          <w:p w:rsidR="00734E69" w:rsidRDefault="00734E69" w:rsidP="00A12094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734E69" w:rsidRDefault="00734E69" w:rsidP="00734E69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34E69" w:rsidTr="00A12094">
        <w:trPr>
          <w:cantSplit/>
        </w:trPr>
        <w:tc>
          <w:tcPr>
            <w:tcW w:w="11057" w:type="dxa"/>
            <w:tcBorders>
              <w:top w:val="single" w:sz="4" w:space="0" w:color="auto"/>
              <w:right w:val="single" w:sz="4" w:space="0" w:color="auto"/>
            </w:tcBorders>
          </w:tcPr>
          <w:p w:rsidR="00734E69" w:rsidRDefault="00734E69" w:rsidP="00A12094">
            <w:pPr>
              <w:pStyle w:val="Heading9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SUPPORT FOR THE SCHOOL</w:t>
            </w:r>
          </w:p>
        </w:tc>
      </w:tr>
      <w:tr w:rsidR="00734E69" w:rsidTr="00A12094">
        <w:trPr>
          <w:trHeight w:val="268"/>
        </w:trPr>
        <w:tc>
          <w:tcPr>
            <w:tcW w:w="11057" w:type="dxa"/>
          </w:tcPr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 aware of and comply with policies and procedures relating to child protection, health, safety and security, confidentiality and data protecti</w:t>
            </w:r>
            <w:r w:rsidR="00FF1E9C">
              <w:rPr>
                <w:rFonts w:ascii="Comic Sans MS" w:hAnsi="Comic Sans MS"/>
                <w:sz w:val="20"/>
              </w:rPr>
              <w:t>on, reporting all concerns to the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appropriate person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 aware of and support difference and ensure all pupils have equal access to opportunities to learn and develop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Contribute to the overall ethos/work/aims of the school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Attend and participate in regular meetings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Participate in training and other learning activities as required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Recognise own strengths and areas of expertise and use these to advise and support others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Provide appropriate guidance and supervision and assist in the training and development of staff as appropriate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Undertake planned supervision of pupils’ out of school hours learning activities</w:t>
            </w:r>
          </w:p>
          <w:p w:rsidR="00734E69" w:rsidRDefault="00734E69" w:rsidP="00734E69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Supervise pupils on visits, trips and out of school activities as required</w:t>
            </w:r>
          </w:p>
        </w:tc>
      </w:tr>
      <w:tr w:rsidR="00734E69" w:rsidTr="00A12094">
        <w:trPr>
          <w:trHeight w:val="268"/>
        </w:trPr>
        <w:tc>
          <w:tcPr>
            <w:tcW w:w="11057" w:type="dxa"/>
            <w:tcBorders>
              <w:bottom w:val="single" w:sz="4" w:space="0" w:color="auto"/>
            </w:tcBorders>
          </w:tcPr>
          <w:p w:rsidR="00734E69" w:rsidRDefault="00734E69" w:rsidP="00A12094">
            <w:pPr>
              <w:ind w:left="36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</w:t>
            </w:r>
            <w:proofErr w:type="gramStart"/>
            <w:r>
              <w:rPr>
                <w:rFonts w:ascii="Comic Sans MS" w:hAnsi="Comic Sans MS"/>
                <w:sz w:val="20"/>
              </w:rPr>
              <w:t>job holder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may be required to undertake additional duties as could be reasonably required in exceptional or emergency situations.</w:t>
            </w:r>
          </w:p>
        </w:tc>
      </w:tr>
    </w:tbl>
    <w:p w:rsidR="00944D97" w:rsidRDefault="00944D97"/>
    <w:sectPr w:rsidR="00944D97" w:rsidSect="001935D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3EB"/>
    <w:multiLevelType w:val="hybridMultilevel"/>
    <w:tmpl w:val="F64E9A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8BE"/>
    <w:multiLevelType w:val="hybridMultilevel"/>
    <w:tmpl w:val="FC5AAC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2F8C"/>
    <w:multiLevelType w:val="hybridMultilevel"/>
    <w:tmpl w:val="8AA0A4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23F"/>
    <w:multiLevelType w:val="hybridMultilevel"/>
    <w:tmpl w:val="A4248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69"/>
    <w:rsid w:val="001935DF"/>
    <w:rsid w:val="00734E69"/>
    <w:rsid w:val="0092524D"/>
    <w:rsid w:val="00944D97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E112"/>
  <w15:chartTrackingRefBased/>
  <w15:docId w15:val="{DDA77123-8D52-4C79-8A14-998E8B1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4E69"/>
    <w:pPr>
      <w:keepNext/>
      <w:jc w:val="center"/>
      <w:outlineLvl w:val="0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734E69"/>
    <w:pPr>
      <w:keepNext/>
      <w:ind w:left="142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34E69"/>
    <w:pPr>
      <w:keepNext/>
      <w:outlineLvl w:val="8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E69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34E69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4E69"/>
    <w:rPr>
      <w:rFonts w:ascii="Frutiger 45 Light" w:eastAsia="Times New Roman" w:hAnsi="Frutiger 45 Light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2872EE68584F950F2D1894B20AC1" ma:contentTypeVersion="13" ma:contentTypeDescription="Create a new document." ma:contentTypeScope="" ma:versionID="e7729c77aaf7ca34bf8fb31505033424">
  <xsd:schema xmlns:xsd="http://www.w3.org/2001/XMLSchema" xmlns:xs="http://www.w3.org/2001/XMLSchema" xmlns:p="http://schemas.microsoft.com/office/2006/metadata/properties" xmlns:ns2="00a24dab-ba80-44bf-9cce-15b25653266f" xmlns:ns3="1bf453e8-e050-4a2e-9c08-d2c86a6e60f8" targetNamespace="http://schemas.microsoft.com/office/2006/metadata/properties" ma:root="true" ma:fieldsID="772253e4f52d38c9a0f79df8006d8551" ns2:_="" ns3:_="">
    <xsd:import namespace="00a24dab-ba80-44bf-9cce-15b25653266f"/>
    <xsd:import namespace="1bf453e8-e050-4a2e-9c08-d2c86a6e6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4dab-ba80-44bf-9cce-15b256532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er" ma:index="20" nillable="true" ma:displayName="Approver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53e8-e050-4a2e-9c08-d2c86a6e6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00a24dab-ba80-44bf-9cce-15b25653266f">
      <UserInfo>
        <DisplayName/>
        <AccountId xsi:nil="true"/>
        <AccountType/>
      </UserInfo>
    </Approver>
  </documentManagement>
</p:properties>
</file>

<file path=customXml/itemProps1.xml><?xml version="1.0" encoding="utf-8"?>
<ds:datastoreItem xmlns:ds="http://schemas.openxmlformats.org/officeDocument/2006/customXml" ds:itemID="{52872AB0-3FE0-40E2-8BEB-7F76E4C32A78}"/>
</file>

<file path=customXml/itemProps2.xml><?xml version="1.0" encoding="utf-8"?>
<ds:datastoreItem xmlns:ds="http://schemas.openxmlformats.org/officeDocument/2006/customXml" ds:itemID="{FF00B4BC-2336-4B4F-9F68-D28526DE6BDD}"/>
</file>

<file path=customXml/itemProps3.xml><?xml version="1.0" encoding="utf-8"?>
<ds:datastoreItem xmlns:ds="http://schemas.openxmlformats.org/officeDocument/2006/customXml" ds:itemID="{4E276508-735A-4489-9540-5F3A87756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Cattermole, Andrea</dc:creator>
  <cp:keywords/>
  <dc:description/>
  <cp:lastModifiedBy>Cattermole, Andrea</cp:lastModifiedBy>
  <cp:revision>3</cp:revision>
  <dcterms:created xsi:type="dcterms:W3CDTF">2018-09-18T16:03:00Z</dcterms:created>
  <dcterms:modified xsi:type="dcterms:W3CDTF">2018-09-18T16:50:00Z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0x01010020242872EE68584F950F2D1894B20AC1</vt:lpwstr>
  </property>
</Properties>
</file>